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A430" w14:textId="77777777" w:rsidR="00290C2B" w:rsidRDefault="00E03C63" w:rsidP="00B76457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bookmarkStart w:id="0" w:name="_GoBack"/>
      <w:r>
        <w:rPr>
          <w:rFonts w:ascii="Trebuchet MS" w:hAnsi="Trebuchet MS"/>
          <w:b/>
          <w:sz w:val="26"/>
          <w:szCs w:val="26"/>
        </w:rPr>
        <w:t>ALUMNI ENGAGEMENT</w:t>
      </w:r>
      <w:r w:rsidR="00A94F6C">
        <w:rPr>
          <w:rFonts w:ascii="Trebuchet MS" w:hAnsi="Trebuchet MS"/>
          <w:b/>
          <w:sz w:val="26"/>
          <w:szCs w:val="26"/>
        </w:rPr>
        <w:t xml:space="preserve"> INTERN</w:t>
      </w:r>
    </w:p>
    <w:bookmarkEnd w:id="0"/>
    <w:p w14:paraId="75608439" w14:textId="77777777" w:rsidR="00776FE5" w:rsidRPr="00776FE5" w:rsidRDefault="00776FE5" w:rsidP="00B76457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 w:rsidRPr="00776FE5">
        <w:rPr>
          <w:rFonts w:ascii="Trebuchet MS" w:hAnsi="Trebuchet MS"/>
          <w:b/>
          <w:sz w:val="26"/>
          <w:szCs w:val="26"/>
        </w:rPr>
        <w:t>DETAILED POSITION SUMMARY</w:t>
      </w:r>
    </w:p>
    <w:p w14:paraId="12BD8728" w14:textId="77777777" w:rsidR="00F8156E" w:rsidRDefault="00A52871" w:rsidP="00B7645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9D4C92">
        <w:rPr>
          <w:rFonts w:ascii="Trebuchet MS" w:hAnsi="Trebuchet MS"/>
          <w:sz w:val="20"/>
          <w:szCs w:val="20"/>
        </w:rPr>
        <w:t xml:space="preserve"> </w:t>
      </w:r>
    </w:p>
    <w:p w14:paraId="0BF6B42B" w14:textId="77777777" w:rsidR="00776FE5" w:rsidRDefault="00776FE5" w:rsidP="00B76457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26A96A9" w14:textId="77777777" w:rsidR="00DD0411" w:rsidRPr="00DD0411" w:rsidRDefault="00A67BCD" w:rsidP="00B76457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ROLE OF THE ALUMNI ENGAGEMENT</w:t>
      </w:r>
      <w:r w:rsidR="00B76457">
        <w:rPr>
          <w:rFonts w:ascii="Trebuchet MS" w:hAnsi="Trebuchet MS"/>
          <w:b/>
        </w:rPr>
        <w:t xml:space="preserve"> INTERN</w:t>
      </w:r>
    </w:p>
    <w:p w14:paraId="1E229E59" w14:textId="77777777" w:rsidR="00776FE5" w:rsidRDefault="00776FE5" w:rsidP="00B76457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12184B7" w14:textId="77777777" w:rsidR="00F17EF6" w:rsidRPr="00F36438" w:rsidRDefault="00776FE5" w:rsidP="00F17EF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FE5">
        <w:rPr>
          <w:rFonts w:ascii="Trebuchet MS" w:hAnsi="Trebuchet MS"/>
          <w:sz w:val="20"/>
          <w:szCs w:val="20"/>
        </w:rPr>
        <w:t>Pi Kappa Phi Fraternity is a values-based membership development organization that focuses on building brotherhood through character enhancement, leadership development, academic achievement, commitment to service, lifelong friendship, and social experiences.</w:t>
      </w:r>
      <w:r>
        <w:rPr>
          <w:rFonts w:ascii="Trebuchet MS" w:hAnsi="Trebuchet MS"/>
          <w:sz w:val="20"/>
          <w:szCs w:val="20"/>
        </w:rPr>
        <w:t xml:space="preserve"> </w:t>
      </w:r>
      <w:r w:rsidR="00F17EF6" w:rsidRPr="00F36438">
        <w:rPr>
          <w:rFonts w:ascii="Trebuchet MS" w:eastAsia="Times New Roman" w:hAnsi="Trebuchet MS" w:cs="Tahoma"/>
          <w:color w:val="000000" w:themeColor="text1"/>
          <w:sz w:val="20"/>
          <w:szCs w:val="20"/>
        </w:rPr>
        <w:t xml:space="preserve">The Pi Kappa Phi Foundation is serves as the primary </w:t>
      </w:r>
      <w:r w:rsidR="00B20362" w:rsidRPr="00F36438">
        <w:rPr>
          <w:rFonts w:ascii="Trebuchet MS" w:eastAsia="Times New Roman" w:hAnsi="Trebuchet MS" w:cs="Tahoma"/>
          <w:color w:val="000000" w:themeColor="text1"/>
          <w:sz w:val="20"/>
          <w:szCs w:val="20"/>
        </w:rPr>
        <w:t xml:space="preserve">channel to </w:t>
      </w:r>
      <w:r w:rsidR="00F17EF6" w:rsidRPr="00F36438">
        <w:rPr>
          <w:rFonts w:ascii="Trebuchet MS" w:eastAsia="Times New Roman" w:hAnsi="Trebuchet MS" w:cs="Tahoma"/>
          <w:color w:val="000000" w:themeColor="text1"/>
          <w:sz w:val="20"/>
          <w:szCs w:val="20"/>
        </w:rPr>
        <w:t>connect charitable intentions of Pi Kappa Phi alumni and friends with the desires of today’s student members. The Foundation ensures our exceptional young leaders continue to enjoy uncommonly great opportunities,</w:t>
      </w:r>
    </w:p>
    <w:p w14:paraId="6DED25C9" w14:textId="77777777" w:rsidR="008C5447" w:rsidRDefault="008C5447" w:rsidP="00B76457">
      <w:pPr>
        <w:spacing w:after="0" w:line="240" w:lineRule="auto"/>
        <w:jc w:val="both"/>
        <w:rPr>
          <w:rFonts w:ascii="Trebuchet MS" w:eastAsia="Times New Roman" w:hAnsi="Trebuchet MS" w:cs="Tahoma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763D0F">
        <w:rPr>
          <w:rFonts w:ascii="Trebuchet MS" w:hAnsi="Trebuchet MS"/>
          <w:sz w:val="20"/>
          <w:szCs w:val="20"/>
        </w:rPr>
        <w:t>Alumni Engagement</w:t>
      </w:r>
      <w:r>
        <w:rPr>
          <w:rFonts w:ascii="Trebuchet MS" w:hAnsi="Trebuchet MS"/>
          <w:sz w:val="20"/>
          <w:szCs w:val="20"/>
        </w:rPr>
        <w:t xml:space="preserve"> Intern is primarily responsible for providing support to the Fraternity</w:t>
      </w:r>
      <w:r w:rsidR="00763D0F">
        <w:rPr>
          <w:rFonts w:ascii="Trebuchet MS" w:hAnsi="Trebuchet MS"/>
          <w:sz w:val="20"/>
          <w:szCs w:val="20"/>
        </w:rPr>
        <w:t xml:space="preserve"> and Foundation</w:t>
      </w:r>
      <w:r>
        <w:rPr>
          <w:rFonts w:ascii="Trebuchet MS" w:hAnsi="Trebuchet MS"/>
          <w:sz w:val="20"/>
          <w:szCs w:val="20"/>
        </w:rPr>
        <w:t xml:space="preserve">’s director-level staff in order to ensure the successful execution of Pi Kappa Phi’s </w:t>
      </w:r>
      <w:r w:rsidR="00763D0F">
        <w:rPr>
          <w:rFonts w:ascii="Trebuchet MS" w:hAnsi="Trebuchet MS"/>
          <w:sz w:val="20"/>
          <w:szCs w:val="20"/>
        </w:rPr>
        <w:t>engagement and advancement</w:t>
      </w:r>
      <w:r w:rsidR="00440BD2">
        <w:rPr>
          <w:rFonts w:ascii="Trebuchet MS" w:hAnsi="Trebuchet MS"/>
          <w:sz w:val="20"/>
          <w:szCs w:val="20"/>
        </w:rPr>
        <w:t xml:space="preserve"> initiatives</w:t>
      </w:r>
      <w:r w:rsidR="00F17EF6">
        <w:rPr>
          <w:rFonts w:ascii="Trebuchet MS" w:hAnsi="Trebuchet MS"/>
          <w:sz w:val="20"/>
          <w:szCs w:val="20"/>
        </w:rPr>
        <w:t xml:space="preserve">. </w:t>
      </w:r>
    </w:p>
    <w:p w14:paraId="3DCF90E6" w14:textId="77777777" w:rsidR="00F36438" w:rsidRDefault="00F36438" w:rsidP="00B764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EF68B37" w14:textId="77777777" w:rsidR="00776FE5" w:rsidRDefault="00776FE5" w:rsidP="00B764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763D0F">
        <w:rPr>
          <w:rFonts w:ascii="Trebuchet MS" w:hAnsi="Trebuchet MS"/>
          <w:sz w:val="20"/>
          <w:szCs w:val="20"/>
        </w:rPr>
        <w:t>Alumni Engagement</w:t>
      </w:r>
      <w:r w:rsidR="008C5447">
        <w:rPr>
          <w:rFonts w:ascii="Trebuchet MS" w:hAnsi="Trebuchet MS"/>
          <w:sz w:val="20"/>
          <w:szCs w:val="20"/>
        </w:rPr>
        <w:t xml:space="preserve"> Intern</w:t>
      </w:r>
      <w:r>
        <w:rPr>
          <w:rFonts w:ascii="Trebuchet MS" w:hAnsi="Trebuchet MS"/>
          <w:sz w:val="20"/>
          <w:szCs w:val="20"/>
        </w:rPr>
        <w:t xml:space="preserve"> is directly supervised by </w:t>
      </w:r>
      <w:r w:rsidRPr="008C5447">
        <w:rPr>
          <w:rFonts w:ascii="Trebuchet MS" w:hAnsi="Trebuchet MS"/>
          <w:sz w:val="20"/>
          <w:szCs w:val="20"/>
        </w:rPr>
        <w:t xml:space="preserve">the </w:t>
      </w:r>
      <w:r w:rsidR="00F36438">
        <w:rPr>
          <w:rFonts w:ascii="Trebuchet MS" w:hAnsi="Trebuchet MS"/>
          <w:sz w:val="20"/>
          <w:szCs w:val="20"/>
        </w:rPr>
        <w:t xml:space="preserve">Foundation Associate </w:t>
      </w:r>
      <w:r w:rsidR="00A67BCD">
        <w:rPr>
          <w:rFonts w:ascii="Trebuchet MS" w:hAnsi="Trebuchet MS"/>
          <w:sz w:val="20"/>
          <w:szCs w:val="20"/>
        </w:rPr>
        <w:t>Director</w:t>
      </w:r>
      <w:r w:rsidRPr="008C5447">
        <w:rPr>
          <w:rFonts w:ascii="Trebuchet MS" w:hAnsi="Trebuchet MS"/>
          <w:sz w:val="20"/>
          <w:szCs w:val="20"/>
        </w:rPr>
        <w:t xml:space="preserve"> and</w:t>
      </w:r>
      <w:r>
        <w:rPr>
          <w:rFonts w:ascii="Trebuchet MS" w:hAnsi="Trebuchet MS"/>
          <w:sz w:val="20"/>
          <w:szCs w:val="20"/>
        </w:rPr>
        <w:t xml:space="preserve"> has responsibility for collaboration and communication within other areas of Fraternity </w:t>
      </w:r>
      <w:r w:rsidR="00763D0F">
        <w:rPr>
          <w:rFonts w:ascii="Trebuchet MS" w:hAnsi="Trebuchet MS"/>
          <w:sz w:val="20"/>
          <w:szCs w:val="20"/>
        </w:rPr>
        <w:t xml:space="preserve">and Foundation </w:t>
      </w:r>
      <w:r>
        <w:rPr>
          <w:rFonts w:ascii="Trebuchet MS" w:hAnsi="Trebuchet MS"/>
          <w:sz w:val="20"/>
          <w:szCs w:val="20"/>
        </w:rPr>
        <w:t>operations.</w:t>
      </w:r>
    </w:p>
    <w:p w14:paraId="334797A5" w14:textId="77777777" w:rsidR="00776FE5" w:rsidRDefault="00776FE5" w:rsidP="00B764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C916689" w14:textId="77777777" w:rsidR="00776FE5" w:rsidRDefault="00776FE5" w:rsidP="00B764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1178E8E" w14:textId="77777777" w:rsidR="00776FE5" w:rsidRDefault="00776FE5" w:rsidP="00B76457">
      <w:pPr>
        <w:spacing w:after="0" w:line="240" w:lineRule="auto"/>
        <w:jc w:val="both"/>
        <w:rPr>
          <w:rFonts w:ascii="Trebuchet MS" w:hAnsi="Trebuchet MS"/>
          <w:b/>
        </w:rPr>
      </w:pPr>
      <w:r w:rsidRPr="00776FE5">
        <w:rPr>
          <w:rFonts w:ascii="Trebuchet MS" w:hAnsi="Trebuchet MS"/>
          <w:b/>
        </w:rPr>
        <w:t>REQUIRE</w:t>
      </w:r>
      <w:r>
        <w:rPr>
          <w:rFonts w:ascii="Trebuchet MS" w:hAnsi="Trebuchet MS"/>
          <w:b/>
        </w:rPr>
        <w:t>D</w:t>
      </w:r>
      <w:r w:rsidRPr="00776FE5">
        <w:rPr>
          <w:rFonts w:ascii="Trebuchet MS" w:hAnsi="Trebuchet MS"/>
          <w:b/>
        </w:rPr>
        <w:t xml:space="preserve"> QUALIFICATIONS</w:t>
      </w:r>
    </w:p>
    <w:p w14:paraId="0FC4AFEF" w14:textId="77777777" w:rsidR="0096708A" w:rsidRPr="00776FE5" w:rsidRDefault="0096708A" w:rsidP="00B76457">
      <w:pPr>
        <w:spacing w:after="0" w:line="240" w:lineRule="auto"/>
        <w:jc w:val="both"/>
        <w:rPr>
          <w:rFonts w:ascii="Trebuchet MS" w:hAnsi="Trebuchet MS"/>
        </w:rPr>
      </w:pPr>
    </w:p>
    <w:p w14:paraId="079E2F35" w14:textId="77777777" w:rsidR="00575BDD" w:rsidRDefault="008C5447" w:rsidP="008C5447">
      <w:pPr>
        <w:pStyle w:val="ListParagraph"/>
        <w:numPr>
          <w:ilvl w:val="0"/>
          <w:numId w:val="7"/>
        </w:numPr>
        <w:contextualSpacing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Current undergraduate or graduate student</w:t>
      </w:r>
      <w:r w:rsidR="00DF334D">
        <w:rPr>
          <w:rFonts w:ascii="Trebuchet MS" w:hAnsi="Trebuchet MS"/>
          <w:sz w:val="20"/>
          <w:szCs w:val="20"/>
        </w:rPr>
        <w:t xml:space="preserve"> in the Charlotte area </w:t>
      </w:r>
    </w:p>
    <w:p w14:paraId="5A85AD63" w14:textId="77777777" w:rsidR="008C5447" w:rsidRPr="00E30F6E" w:rsidRDefault="008C5447" w:rsidP="008C5447">
      <w:pPr>
        <w:pStyle w:val="ListParagraph"/>
        <w:numPr>
          <w:ilvl w:val="0"/>
          <w:numId w:val="7"/>
        </w:numPr>
        <w:contextualSpacing w:val="0"/>
        <w:jc w:val="both"/>
        <w:rPr>
          <w:rFonts w:ascii="Trebuchet MS" w:hAnsi="Trebuchet MS"/>
          <w:sz w:val="20"/>
          <w:szCs w:val="20"/>
        </w:rPr>
      </w:pPr>
      <w:r w:rsidRPr="00E30F6E">
        <w:rPr>
          <w:rFonts w:ascii="Trebuchet MS" w:hAnsi="Trebuchet MS"/>
          <w:sz w:val="20"/>
          <w:szCs w:val="20"/>
        </w:rPr>
        <w:t xml:space="preserve">Ability to </w:t>
      </w:r>
      <w:r w:rsidR="00E30F6E">
        <w:rPr>
          <w:rFonts w:ascii="Trebuchet MS" w:hAnsi="Trebuchet MS"/>
          <w:sz w:val="20"/>
          <w:szCs w:val="20"/>
        </w:rPr>
        <w:t>work</w:t>
      </w:r>
      <w:r w:rsidR="00E30F6E" w:rsidRPr="00E30F6E">
        <w:rPr>
          <w:rFonts w:ascii="Trebuchet MS" w:hAnsi="Trebuchet MS"/>
          <w:sz w:val="20"/>
          <w:szCs w:val="20"/>
        </w:rPr>
        <w:t xml:space="preserve"> a minimum of 10 </w:t>
      </w:r>
      <w:r w:rsidR="00DF334D" w:rsidRPr="00E30F6E">
        <w:rPr>
          <w:rFonts w:ascii="Trebuchet MS" w:hAnsi="Trebuchet MS"/>
          <w:sz w:val="20"/>
          <w:szCs w:val="20"/>
        </w:rPr>
        <w:t xml:space="preserve">hours per week in the office </w:t>
      </w:r>
    </w:p>
    <w:p w14:paraId="5559A474" w14:textId="77777777" w:rsidR="00575BDD" w:rsidRDefault="00575BDD" w:rsidP="008C5447">
      <w:pPr>
        <w:pStyle w:val="ListParagraph"/>
        <w:numPr>
          <w:ilvl w:val="0"/>
          <w:numId w:val="7"/>
        </w:numPr>
        <w:contextualSpacing w:val="0"/>
        <w:jc w:val="both"/>
        <w:rPr>
          <w:rFonts w:ascii="Trebuchet MS" w:hAnsi="Trebuchet MS"/>
          <w:sz w:val="20"/>
          <w:szCs w:val="20"/>
        </w:rPr>
      </w:pPr>
      <w:r w:rsidRPr="00575BDD">
        <w:rPr>
          <w:rFonts w:ascii="Trebuchet MS" w:hAnsi="Trebuchet MS"/>
          <w:sz w:val="20"/>
          <w:szCs w:val="20"/>
        </w:rPr>
        <w:t xml:space="preserve">Ability to work independently and in a highly collaborative team environment </w:t>
      </w:r>
    </w:p>
    <w:p w14:paraId="6B06C8C9" w14:textId="77777777" w:rsidR="00575BDD" w:rsidRDefault="00575BDD" w:rsidP="008C5447">
      <w:pPr>
        <w:pStyle w:val="ListParagraph"/>
        <w:numPr>
          <w:ilvl w:val="0"/>
          <w:numId w:val="7"/>
        </w:numPr>
        <w:contextualSpacing w:val="0"/>
        <w:jc w:val="both"/>
        <w:rPr>
          <w:rFonts w:ascii="Trebuchet MS" w:hAnsi="Trebuchet MS"/>
          <w:sz w:val="20"/>
          <w:szCs w:val="20"/>
        </w:rPr>
      </w:pPr>
      <w:r w:rsidRPr="00575BDD">
        <w:rPr>
          <w:rFonts w:ascii="Trebuchet MS" w:hAnsi="Trebuchet MS"/>
          <w:sz w:val="20"/>
          <w:szCs w:val="20"/>
        </w:rPr>
        <w:t xml:space="preserve">Critical, planning and organizing, administrative, and leadership skills </w:t>
      </w:r>
    </w:p>
    <w:p w14:paraId="7E51AE44" w14:textId="77777777" w:rsidR="00575BDD" w:rsidRDefault="00575BDD" w:rsidP="008C5447">
      <w:pPr>
        <w:pStyle w:val="ListParagraph"/>
        <w:numPr>
          <w:ilvl w:val="0"/>
          <w:numId w:val="7"/>
        </w:numPr>
        <w:contextualSpacing w:val="0"/>
        <w:jc w:val="both"/>
        <w:rPr>
          <w:rFonts w:ascii="Trebuchet MS" w:hAnsi="Trebuchet MS"/>
          <w:sz w:val="20"/>
          <w:szCs w:val="20"/>
        </w:rPr>
      </w:pPr>
      <w:r w:rsidRPr="00575BDD">
        <w:rPr>
          <w:rFonts w:ascii="Trebuchet MS" w:hAnsi="Trebuchet MS"/>
          <w:sz w:val="20"/>
          <w:szCs w:val="20"/>
        </w:rPr>
        <w:t xml:space="preserve">Excellent interpersonal skills (both verbal and written) with demonstrated effectiveness in interacting with individuals of various social, cultural, economic, and educational backgrounds </w:t>
      </w:r>
    </w:p>
    <w:p w14:paraId="1E977299" w14:textId="77777777" w:rsidR="00776FE5" w:rsidRPr="002E6A72" w:rsidRDefault="002E6A72" w:rsidP="002E6A72">
      <w:pPr>
        <w:pStyle w:val="ListParagraph"/>
        <w:numPr>
          <w:ilvl w:val="0"/>
          <w:numId w:val="7"/>
        </w:numPr>
        <w:contextualSpacing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Ability to manage multiple projects </w:t>
      </w:r>
      <w:r w:rsidR="00A97E0E">
        <w:rPr>
          <w:rFonts w:ascii="Trebuchet MS" w:hAnsi="Trebuchet MS"/>
          <w:sz w:val="20"/>
          <w:szCs w:val="20"/>
        </w:rPr>
        <w:t xml:space="preserve">simultaneously </w:t>
      </w:r>
      <w:r>
        <w:rPr>
          <w:rFonts w:ascii="Trebuchet MS" w:hAnsi="Trebuchet MS"/>
          <w:sz w:val="20"/>
          <w:szCs w:val="20"/>
        </w:rPr>
        <w:t>requiring close attention to de</w:t>
      </w:r>
      <w:r w:rsidR="00A97E0E">
        <w:rPr>
          <w:rFonts w:ascii="Trebuchet MS" w:hAnsi="Trebuchet MS"/>
          <w:sz w:val="20"/>
          <w:szCs w:val="20"/>
        </w:rPr>
        <w:t>tail</w:t>
      </w:r>
    </w:p>
    <w:p w14:paraId="33140FDB" w14:textId="77777777" w:rsidR="00776FE5" w:rsidRDefault="00776FE5" w:rsidP="00B76457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</w:p>
    <w:p w14:paraId="23B107D9" w14:textId="77777777" w:rsidR="002E6A72" w:rsidRDefault="002E6A72" w:rsidP="00B76457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</w:p>
    <w:p w14:paraId="5986C7A7" w14:textId="77777777" w:rsidR="00776FE5" w:rsidRDefault="00776FE5" w:rsidP="00B76457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PREFERRED QUALIFICATIONS</w:t>
      </w:r>
    </w:p>
    <w:p w14:paraId="22A637DF" w14:textId="77777777" w:rsidR="0096708A" w:rsidRPr="00776FE5" w:rsidRDefault="0096708A" w:rsidP="00B76457">
      <w:pPr>
        <w:spacing w:after="0" w:line="240" w:lineRule="auto"/>
        <w:jc w:val="both"/>
        <w:rPr>
          <w:rFonts w:ascii="Trebuchet MS" w:hAnsi="Trebuchet MS"/>
        </w:rPr>
      </w:pPr>
    </w:p>
    <w:p w14:paraId="5DBA368F" w14:textId="77777777" w:rsidR="002E6A72" w:rsidRDefault="002E6A72" w:rsidP="002E6A72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</w:rPr>
      </w:pPr>
      <w:r>
        <w:rPr>
          <w:rFonts w:ascii="Trebuchet MS" w:eastAsia="Times New Roman" w:hAnsi="Trebuchet MS" w:cs="Tahoma"/>
          <w:sz w:val="20"/>
          <w:szCs w:val="20"/>
        </w:rPr>
        <w:t>Membership in Pi Kappa Phi highly desired</w:t>
      </w:r>
    </w:p>
    <w:p w14:paraId="4BCBEFE7" w14:textId="77777777" w:rsidR="002E6A72" w:rsidRDefault="002E6A72" w:rsidP="002E6A72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</w:rPr>
      </w:pPr>
    </w:p>
    <w:p w14:paraId="69BF5698" w14:textId="77777777" w:rsidR="002E6A72" w:rsidRPr="00575BDD" w:rsidRDefault="002E6A72" w:rsidP="002E6A72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</w:rPr>
      </w:pPr>
    </w:p>
    <w:p w14:paraId="6C69F1B6" w14:textId="77777777" w:rsidR="00823D2D" w:rsidRPr="00776FE5" w:rsidRDefault="00823D2D" w:rsidP="00B7645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BENEFITS</w:t>
      </w:r>
    </w:p>
    <w:p w14:paraId="376AD3EB" w14:textId="77777777" w:rsidR="00823D2D" w:rsidRDefault="00823D2D" w:rsidP="00B764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1850C181" w14:textId="77777777" w:rsidR="00DD0411" w:rsidRDefault="002E6A72" w:rsidP="002E6A7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Serving as an i</w:t>
      </w:r>
      <w:r w:rsidR="00DD0411" w:rsidRPr="00DD0411">
        <w:rPr>
          <w:rFonts w:ascii="Trebuchet MS" w:hAnsi="Trebuchet MS"/>
          <w:sz w:val="20"/>
          <w:szCs w:val="20"/>
        </w:rPr>
        <w:t>ntern can be a very fulfilling experience for any Pi Kappa Phi members who are looking for opportunities to get more involved with the National Fraternity</w:t>
      </w:r>
      <w:r w:rsidR="005E4F83">
        <w:rPr>
          <w:rFonts w:ascii="Trebuchet MS" w:hAnsi="Trebuchet MS"/>
          <w:sz w:val="20"/>
          <w:szCs w:val="20"/>
        </w:rPr>
        <w:t>, Foundation,</w:t>
      </w:r>
      <w:r w:rsidR="00DD0411" w:rsidRPr="00DD0411">
        <w:rPr>
          <w:rFonts w:ascii="Trebuchet MS" w:hAnsi="Trebuchet MS"/>
          <w:sz w:val="20"/>
          <w:szCs w:val="20"/>
        </w:rPr>
        <w:t xml:space="preserve"> and/or seeking</w:t>
      </w:r>
      <w:r w:rsidR="00DD0411">
        <w:rPr>
          <w:rFonts w:ascii="Trebuchet MS" w:hAnsi="Trebuchet MS"/>
          <w:sz w:val="20"/>
          <w:szCs w:val="20"/>
        </w:rPr>
        <w:t xml:space="preserve"> experience </w:t>
      </w:r>
      <w:r w:rsidR="00440BD2">
        <w:rPr>
          <w:rFonts w:ascii="Trebuchet MS" w:hAnsi="Trebuchet MS"/>
          <w:sz w:val="20"/>
          <w:szCs w:val="20"/>
        </w:rPr>
        <w:t>in a professional work environment</w:t>
      </w:r>
      <w:r w:rsidR="00DD0411" w:rsidRPr="00DD0411">
        <w:rPr>
          <w:rFonts w:ascii="Trebuchet MS" w:hAnsi="Trebuchet MS"/>
          <w:sz w:val="20"/>
          <w:szCs w:val="20"/>
        </w:rPr>
        <w:t>. The position represents an opportunity to provide</w:t>
      </w:r>
      <w:r w:rsidR="00DD0411">
        <w:rPr>
          <w:rFonts w:ascii="Trebuchet MS" w:hAnsi="Trebuchet MS"/>
          <w:sz w:val="20"/>
          <w:szCs w:val="20"/>
        </w:rPr>
        <w:t xml:space="preserve"> </w:t>
      </w:r>
      <w:r w:rsidR="00DD0411" w:rsidRPr="00DD0411">
        <w:rPr>
          <w:rFonts w:ascii="Trebuchet MS" w:hAnsi="Trebuchet MS"/>
          <w:sz w:val="20"/>
          <w:szCs w:val="20"/>
        </w:rPr>
        <w:t xml:space="preserve">support to the </w:t>
      </w:r>
      <w:r w:rsidR="00763D0F">
        <w:rPr>
          <w:rFonts w:ascii="Trebuchet MS" w:hAnsi="Trebuchet MS"/>
          <w:sz w:val="20"/>
          <w:szCs w:val="20"/>
        </w:rPr>
        <w:t xml:space="preserve">national </w:t>
      </w:r>
      <w:r w:rsidR="00DD0411" w:rsidRPr="00DD0411">
        <w:rPr>
          <w:rFonts w:ascii="Trebuchet MS" w:hAnsi="Trebuchet MS"/>
          <w:sz w:val="20"/>
          <w:szCs w:val="20"/>
        </w:rPr>
        <w:t xml:space="preserve">staff </w:t>
      </w:r>
      <w:r w:rsidR="00DD0411">
        <w:rPr>
          <w:rFonts w:ascii="Trebuchet MS" w:hAnsi="Trebuchet MS"/>
          <w:sz w:val="20"/>
          <w:szCs w:val="20"/>
        </w:rPr>
        <w:t xml:space="preserve">for </w:t>
      </w:r>
      <w:r>
        <w:rPr>
          <w:rFonts w:ascii="Trebuchet MS" w:hAnsi="Trebuchet MS"/>
          <w:sz w:val="20"/>
          <w:szCs w:val="20"/>
        </w:rPr>
        <w:t xml:space="preserve">Pi Kappa Phi’s </w:t>
      </w:r>
      <w:r w:rsidR="00763D0F">
        <w:rPr>
          <w:rFonts w:ascii="Trebuchet MS" w:hAnsi="Trebuchet MS"/>
          <w:sz w:val="20"/>
          <w:szCs w:val="20"/>
        </w:rPr>
        <w:t>strategic</w:t>
      </w:r>
      <w:r w:rsidR="00440BD2">
        <w:rPr>
          <w:rFonts w:ascii="Trebuchet MS" w:hAnsi="Trebuchet MS"/>
          <w:sz w:val="20"/>
          <w:szCs w:val="20"/>
        </w:rPr>
        <w:t xml:space="preserve"> initiatives</w:t>
      </w:r>
      <w:r w:rsidR="00DD0411" w:rsidRPr="00DD0411">
        <w:rPr>
          <w:rFonts w:ascii="Trebuchet MS" w:hAnsi="Trebuchet MS"/>
          <w:sz w:val="20"/>
          <w:szCs w:val="20"/>
        </w:rPr>
        <w:t xml:space="preserve">, as well as </w:t>
      </w:r>
      <w:r>
        <w:rPr>
          <w:rFonts w:ascii="Trebuchet MS" w:hAnsi="Trebuchet MS"/>
          <w:sz w:val="20"/>
          <w:szCs w:val="20"/>
        </w:rPr>
        <w:t xml:space="preserve">an opportunity to </w:t>
      </w:r>
      <w:r w:rsidR="00DD0411" w:rsidRPr="00DD0411">
        <w:rPr>
          <w:rFonts w:ascii="Trebuchet MS" w:hAnsi="Trebuchet MS"/>
          <w:sz w:val="20"/>
          <w:szCs w:val="20"/>
        </w:rPr>
        <w:t>gain a deep</w:t>
      </w:r>
      <w:r w:rsidR="00763D0F">
        <w:rPr>
          <w:rFonts w:ascii="Trebuchet MS" w:hAnsi="Trebuchet MS"/>
          <w:sz w:val="20"/>
          <w:szCs w:val="20"/>
        </w:rPr>
        <w:t>er understanding of the Greater</w:t>
      </w:r>
      <w:r w:rsidR="00DD0411" w:rsidRPr="00DD0411">
        <w:rPr>
          <w:rFonts w:ascii="Trebuchet MS" w:hAnsi="Trebuchet MS"/>
          <w:sz w:val="20"/>
          <w:szCs w:val="20"/>
        </w:rPr>
        <w:t xml:space="preserve"> Fraternity.</w:t>
      </w:r>
    </w:p>
    <w:p w14:paraId="6D1C3140" w14:textId="77777777" w:rsidR="002E6A72" w:rsidRDefault="002E6A72" w:rsidP="002E6A7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D9A57B6" w14:textId="77777777" w:rsidR="002E6A72" w:rsidRPr="002E6A72" w:rsidRDefault="00763D0F" w:rsidP="002E6A7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This is a paid intern position, commensurate with experience</w:t>
      </w:r>
      <w:r w:rsidR="00C97749">
        <w:rPr>
          <w:rFonts w:ascii="Trebuchet MS" w:hAnsi="Trebuchet MS"/>
          <w:sz w:val="20"/>
          <w:szCs w:val="20"/>
        </w:rPr>
        <w:t xml:space="preserve"> and </w:t>
      </w:r>
      <w:r w:rsidR="004873D9">
        <w:rPr>
          <w:rFonts w:ascii="Trebuchet MS" w:hAnsi="Trebuchet MS"/>
          <w:sz w:val="20"/>
          <w:szCs w:val="20"/>
        </w:rPr>
        <w:t xml:space="preserve">with </w:t>
      </w:r>
      <w:r w:rsidR="00C97749">
        <w:rPr>
          <w:rFonts w:ascii="Trebuchet MS" w:hAnsi="Trebuchet MS"/>
          <w:sz w:val="20"/>
          <w:szCs w:val="20"/>
        </w:rPr>
        <w:t>a flexible schedule</w:t>
      </w:r>
      <w:r>
        <w:rPr>
          <w:rFonts w:ascii="Trebuchet MS" w:hAnsi="Trebuchet MS"/>
          <w:sz w:val="20"/>
          <w:szCs w:val="20"/>
        </w:rPr>
        <w:t>.</w:t>
      </w:r>
      <w:r w:rsidR="00E30F6E">
        <w:rPr>
          <w:rFonts w:ascii="Trebuchet MS" w:hAnsi="Trebuchet MS"/>
          <w:sz w:val="20"/>
          <w:szCs w:val="20"/>
        </w:rPr>
        <w:t xml:space="preserve"> </w:t>
      </w:r>
      <w:r w:rsidR="00F17BB5">
        <w:rPr>
          <w:rFonts w:ascii="Trebuchet MS" w:hAnsi="Trebuchet MS"/>
          <w:sz w:val="20"/>
          <w:szCs w:val="20"/>
        </w:rPr>
        <w:t>Course credit is also available</w:t>
      </w:r>
      <w:r w:rsidR="00A67BCD">
        <w:rPr>
          <w:rFonts w:ascii="Trebuchet MS" w:hAnsi="Trebuchet MS"/>
          <w:sz w:val="20"/>
          <w:szCs w:val="20"/>
        </w:rPr>
        <w:t>,</w:t>
      </w:r>
      <w:r w:rsidR="00F17BB5">
        <w:rPr>
          <w:rFonts w:ascii="Trebuchet MS" w:hAnsi="Trebuchet MS"/>
          <w:sz w:val="20"/>
          <w:szCs w:val="20"/>
        </w:rPr>
        <w:t xml:space="preserve"> if applicable. </w:t>
      </w:r>
    </w:p>
    <w:p w14:paraId="5523DDDF" w14:textId="77777777" w:rsidR="002E6A72" w:rsidRPr="00DD0411" w:rsidRDefault="002E6A72" w:rsidP="002E6A7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C039E7C" w14:textId="77777777" w:rsidR="00823D2D" w:rsidRPr="00F17EF6" w:rsidRDefault="002E6A72" w:rsidP="00F17EF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823D2D">
        <w:rPr>
          <w:rFonts w:ascii="Trebuchet MS" w:hAnsi="Trebuchet MS"/>
          <w:b/>
        </w:rPr>
        <w:lastRenderedPageBreak/>
        <w:t>RESPONSIBILITIES</w:t>
      </w:r>
    </w:p>
    <w:p w14:paraId="11E3D929" w14:textId="77777777" w:rsidR="00823D2D" w:rsidRDefault="00823D2D" w:rsidP="00B764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D0EB2C3" w14:textId="77777777" w:rsidR="00606DD3" w:rsidRDefault="00606DD3" w:rsidP="00606DD3">
      <w:pPr>
        <w:pStyle w:val="ListParagraph"/>
        <w:numPr>
          <w:ilvl w:val="0"/>
          <w:numId w:val="5"/>
        </w:numPr>
        <w:ind w:left="720"/>
        <w:contextualSpacing w:val="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Provide assistance with </w:t>
      </w:r>
      <w:r w:rsidR="00C97749">
        <w:rPr>
          <w:rFonts w:ascii="Trebuchet MS" w:hAnsi="Trebuchet MS" w:cs="Tahoma"/>
          <w:sz w:val="20"/>
          <w:szCs w:val="20"/>
        </w:rPr>
        <w:t>the processing and execution of the Fraternity’s recognition</w:t>
      </w:r>
      <w:r w:rsidR="00763D0F">
        <w:rPr>
          <w:rFonts w:ascii="Trebuchet MS" w:hAnsi="Trebuchet MS" w:cs="Tahoma"/>
          <w:sz w:val="20"/>
          <w:szCs w:val="20"/>
        </w:rPr>
        <w:t xml:space="preserve"> program</w:t>
      </w:r>
      <w:r w:rsidR="00C97749">
        <w:rPr>
          <w:rFonts w:ascii="Trebuchet MS" w:hAnsi="Trebuchet MS" w:cs="Tahoma"/>
          <w:sz w:val="20"/>
          <w:szCs w:val="20"/>
        </w:rPr>
        <w:t>s</w:t>
      </w:r>
      <w:r>
        <w:rPr>
          <w:rFonts w:ascii="Trebuchet MS" w:hAnsi="Trebuchet MS" w:cs="Tahoma"/>
          <w:sz w:val="20"/>
          <w:szCs w:val="20"/>
        </w:rPr>
        <w:t xml:space="preserve">. </w:t>
      </w:r>
    </w:p>
    <w:p w14:paraId="67ECDDDF" w14:textId="62EC9E10" w:rsidR="00606DD3" w:rsidRPr="00F36438" w:rsidRDefault="00606DD3" w:rsidP="00606DD3">
      <w:pPr>
        <w:pStyle w:val="ListParagraph"/>
        <w:numPr>
          <w:ilvl w:val="0"/>
          <w:numId w:val="5"/>
        </w:numPr>
        <w:ind w:left="720"/>
        <w:contextualSpacing w:val="0"/>
        <w:jc w:val="both"/>
        <w:rPr>
          <w:rFonts w:ascii="Trebuchet MS" w:hAnsi="Trebuchet MS" w:cs="Tahoma"/>
          <w:color w:val="000000" w:themeColor="text1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Assist with administrative of</w:t>
      </w:r>
      <w:r w:rsidR="00C97749">
        <w:rPr>
          <w:rFonts w:ascii="Trebuchet MS" w:hAnsi="Trebuchet MS" w:cs="Tahoma"/>
          <w:sz w:val="20"/>
          <w:szCs w:val="20"/>
        </w:rPr>
        <w:t>fice needs as they relate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="00F17EF6">
        <w:rPr>
          <w:rFonts w:ascii="Trebuchet MS" w:hAnsi="Trebuchet MS" w:cs="Tahoma"/>
          <w:sz w:val="20"/>
          <w:szCs w:val="20"/>
        </w:rPr>
        <w:t xml:space="preserve">to </w:t>
      </w:r>
      <w:r w:rsidR="00763D0F">
        <w:rPr>
          <w:rFonts w:ascii="Trebuchet MS" w:hAnsi="Trebuchet MS" w:cs="Tahoma"/>
          <w:sz w:val="20"/>
          <w:szCs w:val="20"/>
        </w:rPr>
        <w:t>alumni engagement and advancement</w:t>
      </w:r>
      <w:r w:rsidR="00F17EF6">
        <w:rPr>
          <w:rFonts w:ascii="Trebuchet MS" w:hAnsi="Trebuchet MS" w:cs="Tahoma"/>
          <w:sz w:val="20"/>
          <w:szCs w:val="20"/>
        </w:rPr>
        <w:t xml:space="preserve">, </w:t>
      </w:r>
      <w:r w:rsidR="00F17EF6" w:rsidRPr="00F36438">
        <w:rPr>
          <w:rFonts w:ascii="Trebuchet MS" w:hAnsi="Trebuchet MS" w:cs="Tahoma"/>
          <w:color w:val="000000" w:themeColor="text1"/>
          <w:sz w:val="20"/>
          <w:szCs w:val="20"/>
        </w:rPr>
        <w:t>development, and stewardship efforts</w:t>
      </w:r>
      <w:r w:rsidR="004668FA">
        <w:rPr>
          <w:rFonts w:ascii="Trebuchet MS" w:hAnsi="Trebuchet MS" w:cs="Tahoma"/>
          <w:color w:val="000000" w:themeColor="text1"/>
          <w:sz w:val="20"/>
          <w:szCs w:val="20"/>
        </w:rPr>
        <w:t>.</w:t>
      </w:r>
    </w:p>
    <w:p w14:paraId="050897BF" w14:textId="77777777" w:rsidR="000E532A" w:rsidRPr="00F36438" w:rsidRDefault="000E532A" w:rsidP="00606DD3">
      <w:pPr>
        <w:pStyle w:val="ListParagraph"/>
        <w:numPr>
          <w:ilvl w:val="0"/>
          <w:numId w:val="5"/>
        </w:numPr>
        <w:ind w:left="720"/>
        <w:contextualSpacing w:val="0"/>
        <w:jc w:val="both"/>
        <w:rPr>
          <w:rFonts w:ascii="Trebuchet MS" w:hAnsi="Trebuchet MS" w:cs="Tahoma"/>
          <w:color w:val="000000" w:themeColor="text1"/>
          <w:sz w:val="20"/>
          <w:szCs w:val="20"/>
        </w:rPr>
      </w:pPr>
      <w:r w:rsidRPr="00F36438">
        <w:rPr>
          <w:rFonts w:ascii="Trebuchet MS" w:hAnsi="Trebuchet MS" w:cs="Tahoma"/>
          <w:color w:val="000000" w:themeColor="text1"/>
          <w:sz w:val="20"/>
          <w:szCs w:val="20"/>
        </w:rPr>
        <w:t xml:space="preserve">Assist with </w:t>
      </w:r>
      <w:r w:rsidR="00B4722D" w:rsidRPr="00F36438">
        <w:rPr>
          <w:rFonts w:ascii="Trebuchet MS" w:hAnsi="Trebuchet MS" w:cs="Tahoma"/>
          <w:color w:val="000000" w:themeColor="text1"/>
          <w:sz w:val="20"/>
          <w:szCs w:val="20"/>
        </w:rPr>
        <w:t xml:space="preserve">overall </w:t>
      </w:r>
      <w:r w:rsidRPr="00F36438">
        <w:rPr>
          <w:rFonts w:ascii="Trebuchet MS" w:hAnsi="Trebuchet MS" w:cs="Tahoma"/>
          <w:color w:val="000000" w:themeColor="text1"/>
          <w:sz w:val="20"/>
          <w:szCs w:val="20"/>
        </w:rPr>
        <w:t>donor stewardship efforts through verbal and written communication.</w:t>
      </w:r>
    </w:p>
    <w:p w14:paraId="35B224CC" w14:textId="77777777" w:rsidR="000E532A" w:rsidRPr="00F36438" w:rsidRDefault="000E532A" w:rsidP="00606DD3">
      <w:pPr>
        <w:pStyle w:val="ListParagraph"/>
        <w:numPr>
          <w:ilvl w:val="0"/>
          <w:numId w:val="5"/>
        </w:numPr>
        <w:ind w:left="720"/>
        <w:contextualSpacing w:val="0"/>
        <w:jc w:val="both"/>
        <w:rPr>
          <w:rFonts w:ascii="Trebuchet MS" w:hAnsi="Trebuchet MS" w:cs="Tahoma"/>
          <w:color w:val="000000" w:themeColor="text1"/>
          <w:sz w:val="20"/>
          <w:szCs w:val="20"/>
        </w:rPr>
      </w:pPr>
      <w:r w:rsidRPr="00F36438">
        <w:rPr>
          <w:rFonts w:ascii="Trebuchet MS" w:hAnsi="Trebuchet MS" w:cs="Tahoma"/>
          <w:color w:val="000000" w:themeColor="text1"/>
          <w:sz w:val="20"/>
          <w:szCs w:val="20"/>
        </w:rPr>
        <w:t>Assist with execution of annual development strategy through donor research and outreach.</w:t>
      </w:r>
    </w:p>
    <w:p w14:paraId="0E3A789C" w14:textId="77777777" w:rsidR="000E532A" w:rsidRPr="00F36438" w:rsidRDefault="000E532A" w:rsidP="00606DD3">
      <w:pPr>
        <w:pStyle w:val="ListParagraph"/>
        <w:numPr>
          <w:ilvl w:val="0"/>
          <w:numId w:val="5"/>
        </w:numPr>
        <w:ind w:left="720"/>
        <w:contextualSpacing w:val="0"/>
        <w:jc w:val="both"/>
        <w:rPr>
          <w:rFonts w:ascii="Trebuchet MS" w:hAnsi="Trebuchet MS" w:cs="Tahoma"/>
          <w:color w:val="000000" w:themeColor="text1"/>
          <w:sz w:val="20"/>
          <w:szCs w:val="20"/>
        </w:rPr>
      </w:pPr>
      <w:r w:rsidRPr="00F36438">
        <w:rPr>
          <w:rFonts w:ascii="Trebuchet MS" w:hAnsi="Trebuchet MS" w:cs="Tahoma"/>
          <w:color w:val="000000" w:themeColor="text1"/>
          <w:sz w:val="20"/>
          <w:szCs w:val="20"/>
        </w:rPr>
        <w:t>Assist with research and execution of stewardship efforts for National President’s Circle student donor society.</w:t>
      </w:r>
    </w:p>
    <w:p w14:paraId="7431AB9F" w14:textId="77777777" w:rsidR="00EF239E" w:rsidRPr="00EF239E" w:rsidRDefault="00763D0F" w:rsidP="00EF239E">
      <w:pPr>
        <w:pStyle w:val="ListParagraph"/>
        <w:numPr>
          <w:ilvl w:val="0"/>
          <w:numId w:val="5"/>
        </w:numPr>
        <w:ind w:left="720"/>
        <w:contextualSpacing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Exhibit</w:t>
      </w:r>
      <w:r w:rsidR="00EF239E">
        <w:rPr>
          <w:rFonts w:ascii="Trebuchet MS" w:hAnsi="Trebuchet MS"/>
          <w:sz w:val="20"/>
          <w:szCs w:val="20"/>
        </w:rPr>
        <w:t xml:space="preserve"> excellent customer service to members of </w:t>
      </w:r>
      <w:r w:rsidR="00C97749">
        <w:rPr>
          <w:rFonts w:ascii="Trebuchet MS" w:hAnsi="Trebuchet MS"/>
          <w:sz w:val="20"/>
          <w:szCs w:val="20"/>
        </w:rPr>
        <w:t>s</w:t>
      </w:r>
      <w:r w:rsidR="00EF239E">
        <w:rPr>
          <w:rFonts w:ascii="Trebuchet MS" w:hAnsi="Trebuchet MS"/>
          <w:sz w:val="20"/>
          <w:szCs w:val="20"/>
        </w:rPr>
        <w:t>taff, as well as national volunteers, alumni, student members, and friends of the fraternity.</w:t>
      </w:r>
    </w:p>
    <w:p w14:paraId="3091E062" w14:textId="77777777" w:rsidR="0096708A" w:rsidRPr="009C5A59" w:rsidRDefault="0096708A" w:rsidP="00365381">
      <w:pPr>
        <w:pStyle w:val="ListParagraph"/>
        <w:numPr>
          <w:ilvl w:val="0"/>
          <w:numId w:val="9"/>
        </w:numPr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9C5A59">
        <w:rPr>
          <w:rFonts w:ascii="Trebuchet MS" w:hAnsi="Trebuchet MS" w:cs="Tahoma"/>
          <w:sz w:val="20"/>
          <w:szCs w:val="20"/>
        </w:rPr>
        <w:t>Model leadership behavior</w:t>
      </w:r>
      <w:r w:rsidR="00525D64">
        <w:rPr>
          <w:rFonts w:ascii="Trebuchet MS" w:hAnsi="Trebuchet MS" w:cs="Tahoma"/>
          <w:sz w:val="20"/>
          <w:szCs w:val="20"/>
        </w:rPr>
        <w:t>s</w:t>
      </w:r>
      <w:r w:rsidRPr="009C5A59">
        <w:rPr>
          <w:rFonts w:ascii="Trebuchet MS" w:hAnsi="Trebuchet MS" w:cs="Tahoma"/>
          <w:sz w:val="20"/>
          <w:szCs w:val="20"/>
        </w:rPr>
        <w:t xml:space="preserve"> and the values of Pi Kappa Phi.</w:t>
      </w:r>
    </w:p>
    <w:p w14:paraId="6759DF8C" w14:textId="77777777" w:rsidR="0096708A" w:rsidRPr="0096708A" w:rsidRDefault="0096708A" w:rsidP="00365381">
      <w:pPr>
        <w:pStyle w:val="ListParagraph"/>
        <w:numPr>
          <w:ilvl w:val="0"/>
          <w:numId w:val="9"/>
        </w:numPr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9C5A59">
        <w:rPr>
          <w:rFonts w:ascii="Trebuchet MS" w:hAnsi="Trebuchet MS" w:cs="Tahoma"/>
          <w:sz w:val="20"/>
          <w:szCs w:val="20"/>
        </w:rPr>
        <w:t>At all times act in a professional manner and as a representative of Pi Kappa Phi.  This includes acting and dressing appropriately, participating in appropriate activities, and confronting inappropriate behavior.</w:t>
      </w:r>
    </w:p>
    <w:p w14:paraId="7DE1F6CA" w14:textId="77777777" w:rsidR="00464814" w:rsidRDefault="00464814" w:rsidP="00B76457">
      <w:pPr>
        <w:pStyle w:val="ListParagraph"/>
        <w:numPr>
          <w:ilvl w:val="0"/>
          <w:numId w:val="5"/>
        </w:num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Other duties as assigned.</w:t>
      </w:r>
    </w:p>
    <w:p w14:paraId="60C5AA07" w14:textId="77777777" w:rsidR="00FD5B1E" w:rsidRDefault="00FD5B1E" w:rsidP="00B76457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</w:p>
    <w:p w14:paraId="1A18B81F" w14:textId="77777777" w:rsidR="00176165" w:rsidRDefault="00176165" w:rsidP="00B76457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</w:p>
    <w:p w14:paraId="415C2E1D" w14:textId="77777777" w:rsidR="00FD5B1E" w:rsidRPr="00776FE5" w:rsidRDefault="00FD5B1E" w:rsidP="00B76457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HOW TO APPLY</w:t>
      </w:r>
    </w:p>
    <w:p w14:paraId="0861F8DD" w14:textId="77777777" w:rsidR="00FD5B1E" w:rsidRDefault="00FD5B1E" w:rsidP="00B764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194E019" w14:textId="77777777" w:rsidR="00F36438" w:rsidRDefault="00365381" w:rsidP="00F5194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365381">
        <w:rPr>
          <w:rFonts w:ascii="Trebuchet MS" w:hAnsi="Trebuchet MS"/>
          <w:sz w:val="20"/>
          <w:szCs w:val="20"/>
        </w:rPr>
        <w:t xml:space="preserve">Interested candidates should submit a cover letter and </w:t>
      </w:r>
      <w:r w:rsidR="00FD5B1E" w:rsidRPr="00365381">
        <w:rPr>
          <w:rFonts w:ascii="Trebuchet MS" w:hAnsi="Trebuchet MS"/>
          <w:sz w:val="20"/>
          <w:szCs w:val="20"/>
        </w:rPr>
        <w:t xml:space="preserve">resume to </w:t>
      </w:r>
      <w:r w:rsidR="00F36438">
        <w:rPr>
          <w:rFonts w:ascii="Trebuchet MS" w:hAnsi="Trebuchet MS"/>
          <w:sz w:val="20"/>
          <w:szCs w:val="20"/>
        </w:rPr>
        <w:t>Becky Smith, Associate Director, via email to bsmith@pikapp.org</w:t>
      </w:r>
      <w:r w:rsidR="00FD5B1E" w:rsidRPr="00076ABA">
        <w:rPr>
          <w:rFonts w:ascii="Trebuchet MS" w:hAnsi="Trebuchet MS"/>
          <w:b/>
          <w:sz w:val="20"/>
          <w:szCs w:val="20"/>
        </w:rPr>
        <w:t>.</w:t>
      </w:r>
      <w:r w:rsidR="00F51948">
        <w:rPr>
          <w:rFonts w:ascii="Trebuchet MS" w:hAnsi="Trebuchet MS"/>
          <w:b/>
          <w:sz w:val="20"/>
          <w:szCs w:val="20"/>
        </w:rPr>
        <w:t xml:space="preserve"> </w:t>
      </w:r>
    </w:p>
    <w:p w14:paraId="25996087" w14:textId="77777777" w:rsidR="008729C6" w:rsidRDefault="008729C6" w:rsidP="00F5194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765E032" w14:textId="217F241E" w:rsidR="00F51948" w:rsidRPr="00763D0F" w:rsidRDefault="00F51948" w:rsidP="00F5194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763D0F">
        <w:rPr>
          <w:rFonts w:ascii="Trebuchet MS" w:hAnsi="Trebuchet MS"/>
          <w:sz w:val="20"/>
          <w:szCs w:val="20"/>
        </w:rPr>
        <w:t>Resume review will begin immediately.</w:t>
      </w:r>
      <w:r w:rsidR="008729C6">
        <w:rPr>
          <w:rFonts w:ascii="Trebuchet MS" w:hAnsi="Trebuchet MS"/>
          <w:sz w:val="20"/>
          <w:szCs w:val="20"/>
        </w:rPr>
        <w:t xml:space="preserve"> </w:t>
      </w:r>
      <w:r w:rsidRPr="00763D0F">
        <w:rPr>
          <w:rFonts w:ascii="Trebuchet MS" w:hAnsi="Trebuchet MS"/>
          <w:sz w:val="20"/>
          <w:szCs w:val="20"/>
        </w:rPr>
        <w:t>Position open until filled.</w:t>
      </w:r>
    </w:p>
    <w:p w14:paraId="5A56B215" w14:textId="77777777" w:rsidR="00FD5B1E" w:rsidRPr="00763D0F" w:rsidRDefault="00FD5B1E" w:rsidP="00B764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AFABA40" w14:textId="77777777" w:rsidR="00FD5B1E" w:rsidRPr="00365381" w:rsidRDefault="00FD5B1E" w:rsidP="00B76457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</w:p>
    <w:p w14:paraId="0FC8154D" w14:textId="77777777" w:rsidR="004D2A08" w:rsidRPr="00823D2D" w:rsidRDefault="004D2A08" w:rsidP="00B76457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sectPr w:rsidR="004D2A08" w:rsidRPr="00823D2D" w:rsidSect="005C0AE3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E296" w14:textId="77777777" w:rsidR="00EE131A" w:rsidRDefault="00EE131A" w:rsidP="00D130B7">
      <w:pPr>
        <w:spacing w:after="0" w:line="240" w:lineRule="auto"/>
      </w:pPr>
      <w:r>
        <w:separator/>
      </w:r>
    </w:p>
  </w:endnote>
  <w:endnote w:type="continuationSeparator" w:id="0">
    <w:p w14:paraId="1A4D7B13" w14:textId="77777777" w:rsidR="00EE131A" w:rsidRDefault="00EE131A" w:rsidP="00D1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ndon Grotesque Bold"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764D" w14:textId="77777777" w:rsidR="00EB6E8E" w:rsidRPr="00EB6E8E" w:rsidRDefault="00763D0F" w:rsidP="0085242E">
    <w:pPr>
      <w:pStyle w:val="Footer"/>
      <w:tabs>
        <w:tab w:val="clear" w:pos="4680"/>
        <w:tab w:val="clear" w:pos="9360"/>
        <w:tab w:val="left" w:pos="0"/>
        <w:tab w:val="left" w:pos="5162"/>
      </w:tabs>
      <w:spacing w:after="60"/>
      <w:jc w:val="right"/>
      <w:rPr>
        <w:rFonts w:ascii="Brandon Grotesque Bold" w:hAnsi="Brandon Grotesque Bold"/>
        <w:noProof/>
        <w:color w:val="005596"/>
        <w:sz w:val="16"/>
        <w:szCs w:val="16"/>
      </w:rPr>
    </w:pPr>
    <w:r>
      <w:rPr>
        <w:rFonts w:ascii="Brandon Grotesque Bold" w:hAnsi="Brandon Grotesque Bold"/>
        <w:color w:val="005596"/>
        <w:sz w:val="16"/>
        <w:szCs w:val="16"/>
      </w:rPr>
      <w:t>ALUMNI ENGAGEMENT</w:t>
    </w:r>
    <w:r w:rsidR="00632A7F">
      <w:rPr>
        <w:rFonts w:ascii="Brandon Grotesque Bold" w:hAnsi="Brandon Grotesque Bold"/>
        <w:color w:val="005596"/>
        <w:sz w:val="16"/>
        <w:szCs w:val="16"/>
      </w:rPr>
      <w:t xml:space="preserve"> INTERN</w:t>
    </w:r>
    <w:r w:rsidR="00FD5B1E">
      <w:rPr>
        <w:rFonts w:ascii="Brandon Grotesque Bold" w:hAnsi="Brandon Grotesque Bold"/>
        <w:color w:val="005596"/>
        <w:sz w:val="16"/>
        <w:szCs w:val="16"/>
      </w:rPr>
      <w:t xml:space="preserve"> DETAILED POSITION SUMMARY   |  </w:t>
    </w:r>
    <w:r w:rsidR="00890265" w:rsidRPr="00EB6E8E">
      <w:rPr>
        <w:rFonts w:ascii="Brandon Grotesque Bold" w:hAnsi="Brandon Grotesque Bold"/>
        <w:color w:val="005596"/>
        <w:sz w:val="16"/>
        <w:szCs w:val="16"/>
      </w:rPr>
      <w:fldChar w:fldCharType="begin"/>
    </w:r>
    <w:r w:rsidR="00890265" w:rsidRPr="00EB6E8E">
      <w:rPr>
        <w:rFonts w:ascii="Brandon Grotesque Bold" w:hAnsi="Brandon Grotesque Bold"/>
        <w:color w:val="005596"/>
        <w:sz w:val="16"/>
        <w:szCs w:val="16"/>
      </w:rPr>
      <w:instrText xml:space="preserve"> PAGE   \* MERGEFORMAT </w:instrText>
    </w:r>
    <w:r w:rsidR="00890265" w:rsidRPr="00EB6E8E">
      <w:rPr>
        <w:rFonts w:ascii="Brandon Grotesque Bold" w:hAnsi="Brandon Grotesque Bold"/>
        <w:color w:val="005596"/>
        <w:sz w:val="16"/>
        <w:szCs w:val="16"/>
      </w:rPr>
      <w:fldChar w:fldCharType="separate"/>
    </w:r>
    <w:r w:rsidR="00606DD3">
      <w:rPr>
        <w:rFonts w:ascii="Brandon Grotesque Bold" w:hAnsi="Brandon Grotesque Bold"/>
        <w:noProof/>
        <w:color w:val="005596"/>
        <w:sz w:val="16"/>
        <w:szCs w:val="16"/>
      </w:rPr>
      <w:t>2</w:t>
    </w:r>
    <w:r w:rsidR="00890265" w:rsidRPr="00EB6E8E">
      <w:rPr>
        <w:rFonts w:ascii="Brandon Grotesque Bold" w:hAnsi="Brandon Grotesque Bold"/>
        <w:noProof/>
        <w:color w:val="00559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9462" w14:textId="77777777" w:rsidR="00890265" w:rsidRDefault="00A52871" w:rsidP="005C0AE3">
    <w:pPr>
      <w:pStyle w:val="Footer"/>
      <w:tabs>
        <w:tab w:val="clear" w:pos="4680"/>
        <w:tab w:val="left" w:pos="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B1F0B" wp14:editId="7B92D9C3">
          <wp:simplePos x="0" y="0"/>
          <wp:positionH relativeFrom="margin">
            <wp:align>center</wp:align>
          </wp:positionH>
          <wp:positionV relativeFrom="page">
            <wp:posOffset>9427210</wp:posOffset>
          </wp:positionV>
          <wp:extent cx="4809744" cy="365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74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E3">
      <w:tab/>
    </w:r>
  </w:p>
  <w:p w14:paraId="563D3756" w14:textId="77777777" w:rsidR="005C0AE3" w:rsidRDefault="005C0AE3" w:rsidP="005C0AE3">
    <w:pPr>
      <w:pStyle w:val="Footer"/>
      <w:tabs>
        <w:tab w:val="clear" w:pos="4680"/>
        <w:tab w:val="left" w:pos="0"/>
      </w:tabs>
      <w:jc w:val="both"/>
    </w:pPr>
  </w:p>
  <w:p w14:paraId="0580BFE1" w14:textId="77777777" w:rsidR="005C0AE3" w:rsidRDefault="005C0AE3" w:rsidP="005C0AE3">
    <w:pPr>
      <w:pStyle w:val="Footer"/>
      <w:tabs>
        <w:tab w:val="clear" w:pos="4680"/>
        <w:tab w:val="left" w:pos="0"/>
      </w:tabs>
      <w:jc w:val="both"/>
    </w:pPr>
  </w:p>
  <w:p w14:paraId="374DCD51" w14:textId="77777777" w:rsidR="005C0AE3" w:rsidRDefault="005C0AE3" w:rsidP="005C0AE3">
    <w:pPr>
      <w:pStyle w:val="Footer"/>
      <w:tabs>
        <w:tab w:val="clear" w:pos="4680"/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FEB3" w14:textId="77777777" w:rsidR="00EE131A" w:rsidRDefault="00EE131A" w:rsidP="00D130B7">
      <w:pPr>
        <w:spacing w:after="0" w:line="240" w:lineRule="auto"/>
      </w:pPr>
      <w:r>
        <w:separator/>
      </w:r>
    </w:p>
  </w:footnote>
  <w:footnote w:type="continuationSeparator" w:id="0">
    <w:p w14:paraId="331043A1" w14:textId="77777777" w:rsidR="00EE131A" w:rsidRDefault="00EE131A" w:rsidP="00D1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CAFA" w14:textId="77777777" w:rsidR="00890265" w:rsidRDefault="00890265" w:rsidP="00890265">
    <w:pPr>
      <w:pStyle w:val="Header"/>
      <w:jc w:val="center"/>
    </w:pPr>
  </w:p>
  <w:p w14:paraId="5B029849" w14:textId="77777777" w:rsidR="00890265" w:rsidRDefault="00890265" w:rsidP="00890265">
    <w:pPr>
      <w:pStyle w:val="Header"/>
      <w:jc w:val="center"/>
    </w:pPr>
  </w:p>
  <w:p w14:paraId="0D98FC98" w14:textId="77777777" w:rsidR="00890265" w:rsidRDefault="00890265" w:rsidP="00890265">
    <w:pPr>
      <w:pStyle w:val="Header"/>
      <w:jc w:val="center"/>
    </w:pPr>
  </w:p>
  <w:p w14:paraId="411EFF0D" w14:textId="77777777" w:rsidR="00890265" w:rsidRDefault="00890265" w:rsidP="00890265">
    <w:pPr>
      <w:pStyle w:val="Header"/>
      <w:jc w:val="center"/>
      <w:rPr>
        <w:vertAlign w:val="subscript"/>
      </w:rPr>
    </w:pPr>
    <w:r>
      <w:rPr>
        <w:noProof/>
      </w:rPr>
      <w:drawing>
        <wp:inline distT="0" distB="0" distL="0" distR="0" wp14:anchorId="178E783E" wp14:editId="4FA7B22C">
          <wp:extent cx="1620291" cy="71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P-NameStarShield-Centered-Logo-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291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B7987" w14:textId="77777777" w:rsidR="00890265" w:rsidRDefault="00890265" w:rsidP="00890265">
    <w:pPr>
      <w:pStyle w:val="Header"/>
      <w:jc w:val="center"/>
      <w:rPr>
        <w:rFonts w:ascii="Trebuchet MS" w:hAnsi="Trebuchet MS"/>
        <w:sz w:val="20"/>
        <w:szCs w:val="20"/>
        <w:vertAlign w:val="subscript"/>
      </w:rPr>
    </w:pPr>
  </w:p>
  <w:p w14:paraId="67E207C8" w14:textId="77777777" w:rsidR="00890265" w:rsidRDefault="00890265" w:rsidP="008902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9F9"/>
    <w:multiLevelType w:val="hybridMultilevel"/>
    <w:tmpl w:val="6A1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6290"/>
    <w:multiLevelType w:val="hybridMultilevel"/>
    <w:tmpl w:val="F08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344"/>
    <w:multiLevelType w:val="hybridMultilevel"/>
    <w:tmpl w:val="6DCED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53ED6"/>
    <w:multiLevelType w:val="hybridMultilevel"/>
    <w:tmpl w:val="B8BC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BEC"/>
    <w:multiLevelType w:val="hybridMultilevel"/>
    <w:tmpl w:val="BDFA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7D7B"/>
    <w:multiLevelType w:val="hybridMultilevel"/>
    <w:tmpl w:val="522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386B"/>
    <w:multiLevelType w:val="hybridMultilevel"/>
    <w:tmpl w:val="075EEE00"/>
    <w:lvl w:ilvl="0" w:tplc="FFBC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A21F4"/>
    <w:multiLevelType w:val="hybridMultilevel"/>
    <w:tmpl w:val="7B7C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13F1"/>
    <w:multiLevelType w:val="hybridMultilevel"/>
    <w:tmpl w:val="107E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E5"/>
    <w:rsid w:val="00044BAF"/>
    <w:rsid w:val="00076ABA"/>
    <w:rsid w:val="000C6882"/>
    <w:rsid w:val="000E532A"/>
    <w:rsid w:val="00156ADC"/>
    <w:rsid w:val="00176165"/>
    <w:rsid w:val="001A13DE"/>
    <w:rsid w:val="001A702C"/>
    <w:rsid w:val="00227D14"/>
    <w:rsid w:val="00290C2B"/>
    <w:rsid w:val="002E6A72"/>
    <w:rsid w:val="00300119"/>
    <w:rsid w:val="0030714E"/>
    <w:rsid w:val="00311374"/>
    <w:rsid w:val="00311C6F"/>
    <w:rsid w:val="00337CC9"/>
    <w:rsid w:val="00365381"/>
    <w:rsid w:val="0036796E"/>
    <w:rsid w:val="003742E0"/>
    <w:rsid w:val="003C4116"/>
    <w:rsid w:val="004218A3"/>
    <w:rsid w:val="00440BD2"/>
    <w:rsid w:val="00464814"/>
    <w:rsid w:val="004668FA"/>
    <w:rsid w:val="00483C68"/>
    <w:rsid w:val="004873D9"/>
    <w:rsid w:val="00495EF2"/>
    <w:rsid w:val="004D2A08"/>
    <w:rsid w:val="004D35AB"/>
    <w:rsid w:val="004D5ABD"/>
    <w:rsid w:val="004E41EE"/>
    <w:rsid w:val="00511F95"/>
    <w:rsid w:val="00525D64"/>
    <w:rsid w:val="00570418"/>
    <w:rsid w:val="00575BDD"/>
    <w:rsid w:val="005C0AE3"/>
    <w:rsid w:val="005D3061"/>
    <w:rsid w:val="005E4F83"/>
    <w:rsid w:val="00606DD3"/>
    <w:rsid w:val="00632A7F"/>
    <w:rsid w:val="00654308"/>
    <w:rsid w:val="0068141A"/>
    <w:rsid w:val="006C4D97"/>
    <w:rsid w:val="006D45FF"/>
    <w:rsid w:val="00720AF2"/>
    <w:rsid w:val="007310E2"/>
    <w:rsid w:val="00763D0F"/>
    <w:rsid w:val="00776FE5"/>
    <w:rsid w:val="007C2445"/>
    <w:rsid w:val="007E6FD8"/>
    <w:rsid w:val="00804D93"/>
    <w:rsid w:val="00823D2D"/>
    <w:rsid w:val="008267A8"/>
    <w:rsid w:val="00832004"/>
    <w:rsid w:val="0085242E"/>
    <w:rsid w:val="008729C6"/>
    <w:rsid w:val="008847E8"/>
    <w:rsid w:val="00890265"/>
    <w:rsid w:val="008942E7"/>
    <w:rsid w:val="008C5447"/>
    <w:rsid w:val="008E0FED"/>
    <w:rsid w:val="00927650"/>
    <w:rsid w:val="0094746B"/>
    <w:rsid w:val="009615A1"/>
    <w:rsid w:val="0096708A"/>
    <w:rsid w:val="00993C22"/>
    <w:rsid w:val="009A6A3D"/>
    <w:rsid w:val="009C6B72"/>
    <w:rsid w:val="009D31EC"/>
    <w:rsid w:val="009D4C92"/>
    <w:rsid w:val="00A06303"/>
    <w:rsid w:val="00A33939"/>
    <w:rsid w:val="00A33A2D"/>
    <w:rsid w:val="00A52871"/>
    <w:rsid w:val="00A639E0"/>
    <w:rsid w:val="00A67BCD"/>
    <w:rsid w:val="00A9249B"/>
    <w:rsid w:val="00A94F6C"/>
    <w:rsid w:val="00A97E0E"/>
    <w:rsid w:val="00AB5A05"/>
    <w:rsid w:val="00AB7B52"/>
    <w:rsid w:val="00B16ECE"/>
    <w:rsid w:val="00B20362"/>
    <w:rsid w:val="00B4722D"/>
    <w:rsid w:val="00B76457"/>
    <w:rsid w:val="00BD28E9"/>
    <w:rsid w:val="00BE6C26"/>
    <w:rsid w:val="00C02375"/>
    <w:rsid w:val="00C17B0E"/>
    <w:rsid w:val="00C959B0"/>
    <w:rsid w:val="00C97749"/>
    <w:rsid w:val="00CC16C2"/>
    <w:rsid w:val="00CC21F6"/>
    <w:rsid w:val="00D02A63"/>
    <w:rsid w:val="00D130B7"/>
    <w:rsid w:val="00D50B59"/>
    <w:rsid w:val="00DB69AB"/>
    <w:rsid w:val="00DD0411"/>
    <w:rsid w:val="00DF334D"/>
    <w:rsid w:val="00E03C63"/>
    <w:rsid w:val="00E30F6E"/>
    <w:rsid w:val="00E86743"/>
    <w:rsid w:val="00EB6E8E"/>
    <w:rsid w:val="00EC505E"/>
    <w:rsid w:val="00EE131A"/>
    <w:rsid w:val="00EF239E"/>
    <w:rsid w:val="00F17BB5"/>
    <w:rsid w:val="00F17EF6"/>
    <w:rsid w:val="00F30CA6"/>
    <w:rsid w:val="00F36438"/>
    <w:rsid w:val="00F51948"/>
    <w:rsid w:val="00F55C8F"/>
    <w:rsid w:val="00F671CC"/>
    <w:rsid w:val="00F8156E"/>
    <w:rsid w:val="00F9528B"/>
    <w:rsid w:val="00FD0901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EF764"/>
  <w15:docId w15:val="{2EA66D53-96BF-430A-8D5F-4044A0D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0B7"/>
  </w:style>
  <w:style w:type="paragraph" w:styleId="Footer">
    <w:name w:val="footer"/>
    <w:basedOn w:val="Normal"/>
    <w:link w:val="FooterChar"/>
    <w:uiPriority w:val="99"/>
    <w:unhideWhenUsed/>
    <w:rsid w:val="00D1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0B7"/>
  </w:style>
  <w:style w:type="paragraph" w:customStyle="1" w:styleId="BasicParagraph">
    <w:name w:val="[Basic Paragraph]"/>
    <w:basedOn w:val="Normal"/>
    <w:uiPriority w:val="99"/>
    <w:rsid w:val="00D130B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2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287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ngotti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88CE-244C-B849-BCCD-F3290510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C:\Users\jangotti\Desktop\Letterhead.dotx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Angotti</dc:creator>
  <cp:lastModifiedBy>John Andrews</cp:lastModifiedBy>
  <cp:revision>2</cp:revision>
  <cp:lastPrinted>2014-08-19T20:57:00Z</cp:lastPrinted>
  <dcterms:created xsi:type="dcterms:W3CDTF">2019-08-19T16:59:00Z</dcterms:created>
  <dcterms:modified xsi:type="dcterms:W3CDTF">2019-08-19T16:59:00Z</dcterms:modified>
</cp:coreProperties>
</file>